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DBC5" w14:textId="07E81BEC" w:rsidR="00A81500" w:rsidRPr="009C582A" w:rsidRDefault="0032382B" w:rsidP="009C582A">
      <w:pPr>
        <w:snapToGrid w:val="0"/>
        <w:jc w:val="center"/>
        <w:rPr>
          <w:rFonts w:ascii="HGｺﾞｼｯｸE" w:eastAsia="HGｺﾞｼｯｸE" w:hAnsi="HGｺﾞｼｯｸE" w:hint="eastAsia"/>
          <w:sz w:val="36"/>
        </w:rPr>
      </w:pPr>
      <w:r>
        <w:rPr>
          <w:rFonts w:ascii="HGｺﾞｼｯｸE" w:eastAsia="HGｺﾞｼｯｸE" w:hAnsi="HGｺﾞｼｯｸE" w:hint="eastAsia"/>
          <w:sz w:val="36"/>
        </w:rPr>
        <w:t>弥彦村 地域振興</w:t>
      </w:r>
      <w:r w:rsidR="00F659BE">
        <w:rPr>
          <w:rFonts w:ascii="HGｺﾞｼｯｸE" w:eastAsia="HGｺﾞｼｯｸE" w:hAnsi="HGｺﾞｼｯｸE" w:hint="eastAsia"/>
          <w:sz w:val="36"/>
        </w:rPr>
        <w:t>事業</w:t>
      </w:r>
      <w:r w:rsidR="00A81500">
        <w:rPr>
          <w:rFonts w:ascii="HGｺﾞｼｯｸE" w:eastAsia="HGｺﾞｼｯｸE" w:hAnsi="HGｺﾞｼｯｸE" w:hint="eastAsia"/>
          <w:sz w:val="36"/>
        </w:rPr>
        <w:t>補助金</w:t>
      </w:r>
      <w:r>
        <w:rPr>
          <w:rFonts w:ascii="HGｺﾞｼｯｸE" w:eastAsia="HGｺﾞｼｯｸE" w:hAnsi="HGｺﾞｼｯｸE" w:hint="eastAsia"/>
          <w:sz w:val="36"/>
        </w:rPr>
        <w:t xml:space="preserve"> </w:t>
      </w:r>
      <w:r w:rsidR="00F659BE">
        <w:rPr>
          <w:rFonts w:ascii="HGｺﾞｼｯｸE" w:eastAsia="HGｺﾞｼｯｸE" w:hAnsi="HGｺﾞｼｯｸE" w:hint="eastAsia"/>
          <w:sz w:val="36"/>
        </w:rPr>
        <w:t>審査</w:t>
      </w:r>
      <w:r w:rsidR="000E08B4">
        <w:rPr>
          <w:rFonts w:ascii="HGｺﾞｼｯｸE" w:eastAsia="HGｺﾞｼｯｸE" w:hAnsi="HGｺﾞｼｯｸE" w:hint="eastAsia"/>
          <w:sz w:val="36"/>
        </w:rPr>
        <w:t>基準のポイント</w:t>
      </w:r>
    </w:p>
    <w:tbl>
      <w:tblPr>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446"/>
        <w:gridCol w:w="2975"/>
        <w:gridCol w:w="9076"/>
        <w:gridCol w:w="1418"/>
        <w:gridCol w:w="6"/>
      </w:tblGrid>
      <w:tr w:rsidR="00F60E83" w14:paraId="193A80E9" w14:textId="5562314D" w:rsidTr="004B45E3">
        <w:trPr>
          <w:gridAfter w:val="1"/>
          <w:wAfter w:w="6" w:type="dxa"/>
          <w:trHeight w:val="447"/>
        </w:trPr>
        <w:tc>
          <w:tcPr>
            <w:tcW w:w="673" w:type="dxa"/>
            <w:shd w:val="clear" w:color="auto" w:fill="D9D9D9"/>
            <w:vAlign w:val="center"/>
          </w:tcPr>
          <w:p w14:paraId="6F624EC7" w14:textId="77777777" w:rsidR="00F60E83" w:rsidRDefault="00F60E83" w:rsidP="005164E3">
            <w:pPr>
              <w:jc w:val="center"/>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1446" w:type="dxa"/>
            <w:shd w:val="clear" w:color="auto" w:fill="D9D9D9"/>
            <w:vAlign w:val="center"/>
          </w:tcPr>
          <w:p w14:paraId="29751547" w14:textId="77777777" w:rsidR="00F60E83" w:rsidRDefault="00F60E83" w:rsidP="005164E3">
            <w:pPr>
              <w:jc w:val="center"/>
              <w:rPr>
                <w:rFonts w:ascii="HG丸ｺﾞｼｯｸM-PRO" w:eastAsia="HG丸ｺﾞｼｯｸM-PRO" w:hAnsi="HG丸ｺﾞｼｯｸM-PRO"/>
              </w:rPr>
            </w:pPr>
            <w:r>
              <w:rPr>
                <w:rFonts w:ascii="HG丸ｺﾞｼｯｸM-PRO" w:eastAsia="HG丸ｺﾞｼｯｸM-PRO" w:hAnsi="HG丸ｺﾞｼｯｸM-PRO" w:hint="eastAsia"/>
              </w:rPr>
              <w:t>審査項目</w:t>
            </w:r>
          </w:p>
        </w:tc>
        <w:tc>
          <w:tcPr>
            <w:tcW w:w="2975" w:type="dxa"/>
            <w:shd w:val="clear" w:color="auto" w:fill="D9D9D9"/>
            <w:vAlign w:val="center"/>
          </w:tcPr>
          <w:p w14:paraId="0BBE1319" w14:textId="33901532" w:rsidR="00F60E83" w:rsidRDefault="00F60E83" w:rsidP="005164E3">
            <w:pPr>
              <w:jc w:val="center"/>
              <w:rPr>
                <w:rFonts w:ascii="HG丸ｺﾞｼｯｸM-PRO" w:eastAsia="HG丸ｺﾞｼｯｸM-PRO" w:hAnsi="HG丸ｺﾞｼｯｸM-PRO"/>
              </w:rPr>
            </w:pPr>
            <w:r>
              <w:rPr>
                <w:rFonts w:ascii="HG丸ｺﾞｼｯｸM-PRO" w:eastAsia="HG丸ｺﾞｼｯｸM-PRO" w:hAnsi="HG丸ｺﾞｼｯｸM-PRO" w:hint="eastAsia"/>
              </w:rPr>
              <w:t>審</w:t>
            </w:r>
            <w:r w:rsidR="005929B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査</w:t>
            </w:r>
            <w:r w:rsidR="005929B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基</w:t>
            </w:r>
            <w:r w:rsidR="005929B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準</w:t>
            </w:r>
          </w:p>
        </w:tc>
        <w:tc>
          <w:tcPr>
            <w:tcW w:w="9076" w:type="dxa"/>
            <w:tcBorders>
              <w:bottom w:val="single" w:sz="4" w:space="0" w:color="auto"/>
            </w:tcBorders>
            <w:shd w:val="clear" w:color="auto" w:fill="D9D9D9"/>
            <w:vAlign w:val="center"/>
          </w:tcPr>
          <w:p w14:paraId="15EF5271" w14:textId="149286AF" w:rsidR="00F60E83" w:rsidRDefault="000E08B4" w:rsidP="005164E3">
            <w:pPr>
              <w:jc w:val="center"/>
              <w:rPr>
                <w:rFonts w:ascii="HG丸ｺﾞｼｯｸM-PRO" w:eastAsia="HG丸ｺﾞｼｯｸM-PRO" w:hAnsi="HG丸ｺﾞｼｯｸM-PRO"/>
              </w:rPr>
            </w:pPr>
            <w:r>
              <w:rPr>
                <w:rFonts w:ascii="HG丸ｺﾞｼｯｸM-PRO" w:eastAsia="HG丸ｺﾞｼｯｸM-PRO" w:hAnsi="HG丸ｺﾞｼｯｸM-PRO" w:hint="eastAsia"/>
              </w:rPr>
              <w:t>審 査</w:t>
            </w:r>
            <w:r w:rsidR="005929BB">
              <w:rPr>
                <w:rFonts w:ascii="HG丸ｺﾞｼｯｸM-PRO" w:eastAsia="HG丸ｺﾞｼｯｸM-PRO" w:hAnsi="HG丸ｺﾞｼｯｸM-PRO" w:hint="eastAsia"/>
              </w:rPr>
              <w:t xml:space="preserve"> </w:t>
            </w:r>
            <w:r w:rsidR="009F0563">
              <w:rPr>
                <w:rFonts w:ascii="HG丸ｺﾞｼｯｸM-PRO" w:eastAsia="HG丸ｺﾞｼｯｸM-PRO" w:hAnsi="HG丸ｺﾞｼｯｸM-PRO" w:hint="eastAsia"/>
              </w:rPr>
              <w:t>の</w:t>
            </w:r>
            <w:r w:rsidR="005929BB">
              <w:rPr>
                <w:rFonts w:ascii="HG丸ｺﾞｼｯｸM-PRO" w:eastAsia="HG丸ｺﾞｼｯｸM-PRO" w:hAnsi="HG丸ｺﾞｼｯｸM-PRO" w:hint="eastAsia"/>
              </w:rPr>
              <w:t xml:space="preserve"> </w:t>
            </w:r>
            <w:r w:rsidR="009F0563">
              <w:rPr>
                <w:rFonts w:ascii="HG丸ｺﾞｼｯｸM-PRO" w:eastAsia="HG丸ｺﾞｼｯｸM-PRO" w:hAnsi="HG丸ｺﾞｼｯｸM-PRO" w:hint="eastAsia"/>
              </w:rPr>
              <w:t>ポ</w:t>
            </w:r>
            <w:r w:rsidR="005929BB">
              <w:rPr>
                <w:rFonts w:ascii="HG丸ｺﾞｼｯｸM-PRO" w:eastAsia="HG丸ｺﾞｼｯｸM-PRO" w:hAnsi="HG丸ｺﾞｼｯｸM-PRO" w:hint="eastAsia"/>
              </w:rPr>
              <w:t xml:space="preserve"> </w:t>
            </w:r>
            <w:r w:rsidR="009F0563">
              <w:rPr>
                <w:rFonts w:ascii="HG丸ｺﾞｼｯｸM-PRO" w:eastAsia="HG丸ｺﾞｼｯｸM-PRO" w:hAnsi="HG丸ｺﾞｼｯｸM-PRO" w:hint="eastAsia"/>
              </w:rPr>
              <w:t>イ</w:t>
            </w:r>
            <w:r w:rsidR="005929BB">
              <w:rPr>
                <w:rFonts w:ascii="HG丸ｺﾞｼｯｸM-PRO" w:eastAsia="HG丸ｺﾞｼｯｸM-PRO" w:hAnsi="HG丸ｺﾞｼｯｸM-PRO" w:hint="eastAsia"/>
              </w:rPr>
              <w:t xml:space="preserve"> </w:t>
            </w:r>
            <w:r w:rsidR="009F0563">
              <w:rPr>
                <w:rFonts w:ascii="HG丸ｺﾞｼｯｸM-PRO" w:eastAsia="HG丸ｺﾞｼｯｸM-PRO" w:hAnsi="HG丸ｺﾞｼｯｸM-PRO" w:hint="eastAsia"/>
              </w:rPr>
              <w:t>ン</w:t>
            </w:r>
            <w:r w:rsidR="005929BB">
              <w:rPr>
                <w:rFonts w:ascii="HG丸ｺﾞｼｯｸM-PRO" w:eastAsia="HG丸ｺﾞｼｯｸM-PRO" w:hAnsi="HG丸ｺﾞｼｯｸM-PRO" w:hint="eastAsia"/>
              </w:rPr>
              <w:t xml:space="preserve"> </w:t>
            </w:r>
            <w:r w:rsidR="009F0563">
              <w:rPr>
                <w:rFonts w:ascii="HG丸ｺﾞｼｯｸM-PRO" w:eastAsia="HG丸ｺﾞｼｯｸM-PRO" w:hAnsi="HG丸ｺﾞｼｯｸM-PRO" w:hint="eastAsia"/>
              </w:rPr>
              <w:t>ト</w:t>
            </w:r>
          </w:p>
        </w:tc>
        <w:tc>
          <w:tcPr>
            <w:tcW w:w="1418" w:type="dxa"/>
            <w:tcBorders>
              <w:bottom w:val="single" w:sz="4" w:space="0" w:color="auto"/>
            </w:tcBorders>
            <w:shd w:val="clear" w:color="auto" w:fill="D9D9D9" w:themeFill="background1" w:themeFillShade="D9"/>
            <w:vAlign w:val="center"/>
          </w:tcPr>
          <w:p w14:paraId="330A47E4" w14:textId="56589EB8" w:rsidR="00F60E83" w:rsidRDefault="00F60E83" w:rsidP="00F60E83">
            <w:pPr>
              <w:jc w:val="center"/>
              <w:rPr>
                <w:rFonts w:ascii="HG丸ｺﾞｼｯｸM-PRO" w:eastAsia="HG丸ｺﾞｼｯｸM-PRO" w:hAnsi="HG丸ｺﾞｼｯｸM-PRO"/>
              </w:rPr>
            </w:pPr>
            <w:r>
              <w:rPr>
                <w:rFonts w:ascii="HG丸ｺﾞｼｯｸM-PRO" w:eastAsia="HG丸ｺﾞｼｯｸM-PRO" w:hAnsi="HG丸ｺﾞｼｯｸM-PRO" w:hint="eastAsia"/>
              </w:rPr>
              <w:t>点</w:t>
            </w:r>
            <w:r w:rsidR="005929B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数</w:t>
            </w:r>
          </w:p>
        </w:tc>
      </w:tr>
      <w:tr w:rsidR="00EB5529" w14:paraId="3B24BEDD" w14:textId="320C64C1" w:rsidTr="004B45E3">
        <w:trPr>
          <w:gridAfter w:val="1"/>
          <w:wAfter w:w="6" w:type="dxa"/>
          <w:trHeight w:val="1035"/>
        </w:trPr>
        <w:tc>
          <w:tcPr>
            <w:tcW w:w="673" w:type="dxa"/>
            <w:vMerge w:val="restart"/>
            <w:shd w:val="clear" w:color="auto" w:fill="D9D9D9" w:themeFill="background1" w:themeFillShade="D9"/>
            <w:vAlign w:val="center"/>
          </w:tcPr>
          <w:p w14:paraId="2B7957C3" w14:textId="77777777" w:rsidR="00EB5529" w:rsidRDefault="00EB5529" w:rsidP="005164E3">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1446" w:type="dxa"/>
            <w:vMerge w:val="restart"/>
            <w:vAlign w:val="center"/>
          </w:tcPr>
          <w:p w14:paraId="6928904E" w14:textId="77777777"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社会貢献性</w:t>
            </w:r>
          </w:p>
        </w:tc>
        <w:tc>
          <w:tcPr>
            <w:tcW w:w="2975" w:type="dxa"/>
            <w:vMerge w:val="restart"/>
            <w:vAlign w:val="center"/>
          </w:tcPr>
          <w:p w14:paraId="0779F541" w14:textId="77777777"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弥彦村全体のニーズや</w:t>
            </w:r>
          </w:p>
          <w:p w14:paraId="5434F094" w14:textId="50CADD10" w:rsidR="00EB5529" w:rsidRDefault="002F4ACD"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波及効果の</w:t>
            </w:r>
            <w:r w:rsidR="00EB5529">
              <w:rPr>
                <w:rFonts w:ascii="HG丸ｺﾞｼｯｸM-PRO" w:eastAsia="HG丸ｺﾞｼｯｸM-PRO" w:hAnsi="HG丸ｺﾞｼｯｸM-PRO" w:hint="eastAsia"/>
              </w:rPr>
              <w:t>高い事業か</w:t>
            </w:r>
          </w:p>
        </w:tc>
        <w:tc>
          <w:tcPr>
            <w:tcW w:w="9076" w:type="dxa"/>
            <w:tcBorders>
              <w:bottom w:val="dotted" w:sz="4" w:space="0" w:color="auto"/>
            </w:tcBorders>
            <w:vAlign w:val="center"/>
          </w:tcPr>
          <w:p w14:paraId="457A2E4C" w14:textId="218B0CCF" w:rsidR="008A72A8" w:rsidRDefault="00EB5529" w:rsidP="002162EC">
            <w:pPr>
              <w:snapToGrid w:val="0"/>
              <w:ind w:rightChars="-45" w:right="-108"/>
              <w:jc w:val="left"/>
              <w:rPr>
                <w:rFonts w:ascii="HG丸ｺﾞｼｯｸM-PRO" w:eastAsia="HG丸ｺﾞｼｯｸM-PRO" w:hAnsi="HG丸ｺﾞｼｯｸM-PRO"/>
              </w:rPr>
            </w:pPr>
            <w:r w:rsidRPr="00F60E83">
              <w:rPr>
                <w:rFonts w:ascii="HG丸ｺﾞｼｯｸM-PRO" w:eastAsia="HG丸ｺﾞｼｯｸM-PRO" w:hAnsi="HG丸ｺﾞｼｯｸM-PRO" w:hint="eastAsia"/>
              </w:rPr>
              <w:t>・</w:t>
            </w:r>
            <w:r w:rsidR="008A72A8">
              <w:rPr>
                <w:rFonts w:ascii="HG丸ｺﾞｼｯｸM-PRO" w:eastAsia="HG丸ｺﾞｼｯｸM-PRO" w:hAnsi="HG丸ｺﾞｼｯｸM-PRO" w:hint="eastAsia"/>
              </w:rPr>
              <w:t>自団体の営利のみを目的とした事業ではなく、</w:t>
            </w:r>
            <w:r w:rsidRPr="00F60E83">
              <w:rPr>
                <w:rFonts w:ascii="HG丸ｺﾞｼｯｸM-PRO" w:eastAsia="HG丸ｺﾞｼｯｸM-PRO" w:hAnsi="HG丸ｺﾞｼｯｸM-PRO" w:hint="eastAsia"/>
              </w:rPr>
              <w:t>弥彦村地域全体への波及効果が</w:t>
            </w:r>
          </w:p>
          <w:p w14:paraId="2AD91FAC" w14:textId="7B4EEC54" w:rsidR="00EB5529" w:rsidRPr="00F25D0D" w:rsidRDefault="008A72A8" w:rsidP="002162EC">
            <w:pPr>
              <w:snapToGrid w:val="0"/>
              <w:ind w:rightChars="-45" w:right="-108"/>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B5529" w:rsidRPr="00F60E83">
              <w:rPr>
                <w:rFonts w:ascii="HG丸ｺﾞｼｯｸM-PRO" w:eastAsia="HG丸ｺﾞｼｯｸM-PRO" w:hAnsi="HG丸ｺﾞｼｯｸM-PRO" w:hint="eastAsia"/>
              </w:rPr>
              <w:t>高い事業である</w:t>
            </w:r>
            <w:r w:rsidR="00EB5529">
              <w:rPr>
                <w:rFonts w:ascii="HG丸ｺﾞｼｯｸM-PRO" w:eastAsia="HG丸ｺﾞｼｯｸM-PRO" w:hAnsi="HG丸ｺﾞｼｯｸM-PRO" w:hint="eastAsia"/>
              </w:rPr>
              <w:t>か</w:t>
            </w:r>
            <w:r w:rsidR="00EB5529" w:rsidRPr="00F60E83">
              <w:rPr>
                <w:rFonts w:ascii="HG丸ｺﾞｼｯｸM-PRO" w:eastAsia="HG丸ｺﾞｼｯｸM-PRO" w:hAnsi="HG丸ｺﾞｼｯｸM-PRO" w:hint="eastAsia"/>
              </w:rPr>
              <w:t>。</w:t>
            </w:r>
          </w:p>
        </w:tc>
        <w:tc>
          <w:tcPr>
            <w:tcW w:w="1418" w:type="dxa"/>
            <w:vMerge w:val="restart"/>
            <w:vAlign w:val="center"/>
          </w:tcPr>
          <w:p w14:paraId="2081FC22" w14:textId="2133E25F" w:rsidR="00EB5529" w:rsidRPr="002162EC" w:rsidRDefault="00EB5529" w:rsidP="00F60E83">
            <w:pPr>
              <w:snapToGrid w:val="0"/>
              <w:ind w:leftChars="-46" w:left="-110"/>
              <w:jc w:val="center"/>
              <w:rPr>
                <w:rFonts w:ascii="HG丸ｺﾞｼｯｸM-PRO" w:eastAsia="HG丸ｺﾞｼｯｸM-PRO" w:hAnsi="HG丸ｺﾞｼｯｸM-PRO"/>
                <w:sz w:val="20"/>
                <w:szCs w:val="14"/>
              </w:rPr>
            </w:pPr>
            <w:r w:rsidRPr="00F60E83">
              <w:rPr>
                <w:rFonts w:ascii="HG丸ｺﾞｼｯｸM-PRO" w:eastAsia="HG丸ｺﾞｼｯｸM-PRO" w:hAnsi="HG丸ｺﾞｼｯｸM-PRO" w:hint="eastAsia"/>
              </w:rPr>
              <w:t>１～</w:t>
            </w:r>
            <w:r w:rsidR="004B45E3">
              <w:rPr>
                <w:rFonts w:ascii="HG丸ｺﾞｼｯｸM-PRO" w:eastAsia="HG丸ｺﾞｼｯｸM-PRO" w:hAnsi="HG丸ｺﾞｼｯｸM-PRO" w:hint="eastAsia"/>
              </w:rPr>
              <w:t>10</w:t>
            </w:r>
            <w:r w:rsidRPr="00F60E83">
              <w:rPr>
                <w:rFonts w:ascii="HG丸ｺﾞｼｯｸM-PRO" w:eastAsia="HG丸ｺﾞｼｯｸM-PRO" w:hAnsi="HG丸ｺﾞｼｯｸM-PRO" w:hint="eastAsia"/>
              </w:rPr>
              <w:t>点</w:t>
            </w:r>
          </w:p>
        </w:tc>
      </w:tr>
      <w:tr w:rsidR="00EB5529" w14:paraId="02E746F6" w14:textId="77777777" w:rsidTr="004B45E3">
        <w:trPr>
          <w:gridAfter w:val="1"/>
          <w:wAfter w:w="6" w:type="dxa"/>
          <w:trHeight w:val="975"/>
        </w:trPr>
        <w:tc>
          <w:tcPr>
            <w:tcW w:w="673" w:type="dxa"/>
            <w:vMerge/>
            <w:shd w:val="clear" w:color="auto" w:fill="D9D9D9" w:themeFill="background1" w:themeFillShade="D9"/>
            <w:vAlign w:val="center"/>
          </w:tcPr>
          <w:p w14:paraId="208F84A7" w14:textId="77777777" w:rsidR="00EB5529" w:rsidRDefault="00EB5529" w:rsidP="005164E3">
            <w:pPr>
              <w:snapToGrid w:val="0"/>
              <w:jc w:val="center"/>
              <w:rPr>
                <w:rFonts w:ascii="HG丸ｺﾞｼｯｸM-PRO" w:eastAsia="HG丸ｺﾞｼｯｸM-PRO" w:hAnsi="HG丸ｺﾞｼｯｸM-PRO"/>
              </w:rPr>
            </w:pPr>
          </w:p>
        </w:tc>
        <w:tc>
          <w:tcPr>
            <w:tcW w:w="1446" w:type="dxa"/>
            <w:vMerge/>
            <w:vAlign w:val="center"/>
          </w:tcPr>
          <w:p w14:paraId="3CE0C991" w14:textId="77777777" w:rsidR="00EB5529" w:rsidRDefault="00EB5529" w:rsidP="005164E3">
            <w:pPr>
              <w:snapToGrid w:val="0"/>
              <w:rPr>
                <w:rFonts w:ascii="HG丸ｺﾞｼｯｸM-PRO" w:eastAsia="HG丸ｺﾞｼｯｸM-PRO" w:hAnsi="HG丸ｺﾞｼｯｸM-PRO"/>
              </w:rPr>
            </w:pPr>
          </w:p>
        </w:tc>
        <w:tc>
          <w:tcPr>
            <w:tcW w:w="2975" w:type="dxa"/>
            <w:vMerge/>
            <w:vAlign w:val="center"/>
          </w:tcPr>
          <w:p w14:paraId="16A1A3C8" w14:textId="77777777" w:rsidR="00EB5529" w:rsidRDefault="00EB5529" w:rsidP="005164E3">
            <w:pPr>
              <w:snapToGrid w:val="0"/>
              <w:rPr>
                <w:rFonts w:ascii="HG丸ｺﾞｼｯｸM-PRO" w:eastAsia="HG丸ｺﾞｼｯｸM-PRO" w:hAnsi="HG丸ｺﾞｼｯｸM-PRO"/>
              </w:rPr>
            </w:pPr>
          </w:p>
        </w:tc>
        <w:tc>
          <w:tcPr>
            <w:tcW w:w="9076" w:type="dxa"/>
            <w:tcBorders>
              <w:top w:val="dotted" w:sz="4" w:space="0" w:color="auto"/>
            </w:tcBorders>
            <w:vAlign w:val="center"/>
          </w:tcPr>
          <w:p w14:paraId="1743712A" w14:textId="6FB79692" w:rsidR="002F4ACD" w:rsidRDefault="00EB5529" w:rsidP="002162EC">
            <w:pPr>
              <w:snapToGrid w:val="0"/>
              <w:ind w:rightChars="-45" w:right="-108"/>
              <w:jc w:val="left"/>
              <w:rPr>
                <w:rFonts w:ascii="HG創英角ﾎﾟｯﾌﾟ体" w:eastAsia="HG創英角ﾎﾟｯﾌﾟ体" w:hAnsi="HG創英角ﾎﾟｯﾌﾟ体"/>
              </w:rPr>
            </w:pPr>
            <w:r w:rsidRPr="002F4ACD">
              <w:rPr>
                <w:rFonts w:ascii="HG創英角ﾎﾟｯﾌﾟ体" w:eastAsia="HG創英角ﾎﾟｯﾌﾟ体" w:hAnsi="HG創英角ﾎﾟｯﾌﾟ体" w:hint="eastAsia"/>
              </w:rPr>
              <w:t>例）食品開発にあたり弥彦産農産物を優先的に活用することにより、</w:t>
            </w:r>
            <w:r w:rsidR="008A72A8" w:rsidRPr="002F4ACD">
              <w:rPr>
                <w:rFonts w:ascii="HG創英角ﾎﾟｯﾌﾟ体" w:eastAsia="HG創英角ﾎﾟｯﾌﾟ体" w:hAnsi="HG創英角ﾎﾟｯﾌﾟ体" w:hint="eastAsia"/>
              </w:rPr>
              <w:t>商業</w:t>
            </w:r>
            <w:r w:rsidR="002F4ACD">
              <w:rPr>
                <w:rFonts w:ascii="HG創英角ﾎﾟｯﾌﾟ体" w:eastAsia="HG創英角ﾎﾟｯﾌﾟ体" w:hAnsi="HG創英角ﾎﾟｯﾌﾟ体" w:hint="eastAsia"/>
              </w:rPr>
              <w:t>分野</w:t>
            </w:r>
            <w:r w:rsidRPr="002F4ACD">
              <w:rPr>
                <w:rFonts w:ascii="HG創英角ﾎﾟｯﾌﾟ体" w:eastAsia="HG創英角ﾎﾟｯﾌﾟ体" w:hAnsi="HG創英角ﾎﾟｯﾌﾟ体" w:hint="eastAsia"/>
              </w:rPr>
              <w:t>だけ</w:t>
            </w:r>
            <w:r w:rsidR="002F4ACD">
              <w:rPr>
                <w:rFonts w:ascii="HG創英角ﾎﾟｯﾌﾟ体" w:eastAsia="HG創英角ﾎﾟｯﾌﾟ体" w:hAnsi="HG創英角ﾎﾟｯﾌﾟ体" w:hint="eastAsia"/>
              </w:rPr>
              <w:t xml:space="preserve">　</w:t>
            </w:r>
          </w:p>
          <w:p w14:paraId="5214FCE8" w14:textId="5A855F26" w:rsidR="00EB5529" w:rsidRPr="002F4ACD" w:rsidRDefault="002F4ACD" w:rsidP="002162EC">
            <w:pPr>
              <w:snapToGrid w:val="0"/>
              <w:ind w:rightChars="-45" w:right="-108"/>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　</w:t>
            </w:r>
            <w:r w:rsidR="00EB5529" w:rsidRPr="002F4ACD">
              <w:rPr>
                <w:rFonts w:ascii="HG創英角ﾎﾟｯﾌﾟ体" w:eastAsia="HG創英角ﾎﾟｯﾌﾟ体" w:hAnsi="HG創英角ﾎﾟｯﾌﾟ体" w:hint="eastAsia"/>
              </w:rPr>
              <w:t>でなく農業</w:t>
            </w:r>
            <w:r>
              <w:rPr>
                <w:rFonts w:ascii="HG創英角ﾎﾟｯﾌﾟ体" w:eastAsia="HG創英角ﾎﾟｯﾌﾟ体" w:hAnsi="HG創英角ﾎﾟｯﾌﾟ体" w:hint="eastAsia"/>
              </w:rPr>
              <w:t>分野</w:t>
            </w:r>
            <w:r w:rsidR="00EB5529" w:rsidRPr="002F4ACD">
              <w:rPr>
                <w:rFonts w:ascii="HG創英角ﾎﾟｯﾌﾟ体" w:eastAsia="HG創英角ﾎﾟｯﾌﾟ体" w:hAnsi="HG創英角ﾎﾟｯﾌﾟ体" w:hint="eastAsia"/>
              </w:rPr>
              <w:t>の活性化にも寄与する。</w:t>
            </w:r>
          </w:p>
        </w:tc>
        <w:tc>
          <w:tcPr>
            <w:tcW w:w="1418" w:type="dxa"/>
            <w:vMerge/>
            <w:vAlign w:val="center"/>
          </w:tcPr>
          <w:p w14:paraId="0A37348A" w14:textId="77777777" w:rsidR="00EB5529" w:rsidRPr="00F60E83" w:rsidRDefault="00EB5529" w:rsidP="00F60E83">
            <w:pPr>
              <w:snapToGrid w:val="0"/>
              <w:ind w:leftChars="-46" w:left="-110"/>
              <w:jc w:val="center"/>
              <w:rPr>
                <w:rFonts w:ascii="HG丸ｺﾞｼｯｸM-PRO" w:eastAsia="HG丸ｺﾞｼｯｸM-PRO" w:hAnsi="HG丸ｺﾞｼｯｸM-PRO"/>
              </w:rPr>
            </w:pPr>
          </w:p>
        </w:tc>
      </w:tr>
      <w:tr w:rsidR="00EB5529" w14:paraId="35D2B0C1" w14:textId="09B92723" w:rsidTr="004B45E3">
        <w:trPr>
          <w:gridAfter w:val="1"/>
          <w:wAfter w:w="6" w:type="dxa"/>
          <w:trHeight w:val="975"/>
        </w:trPr>
        <w:tc>
          <w:tcPr>
            <w:tcW w:w="673" w:type="dxa"/>
            <w:vMerge w:val="restart"/>
            <w:shd w:val="clear" w:color="auto" w:fill="D9D9D9" w:themeFill="background1" w:themeFillShade="D9"/>
            <w:vAlign w:val="center"/>
          </w:tcPr>
          <w:p w14:paraId="0BBAFE0E" w14:textId="77777777" w:rsidR="00EB5529" w:rsidRDefault="00EB5529" w:rsidP="005164E3">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446" w:type="dxa"/>
            <w:vMerge w:val="restart"/>
            <w:vAlign w:val="center"/>
          </w:tcPr>
          <w:p w14:paraId="1FB1036E" w14:textId="77777777"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独創性</w:t>
            </w:r>
          </w:p>
        </w:tc>
        <w:tc>
          <w:tcPr>
            <w:tcW w:w="2975" w:type="dxa"/>
            <w:vMerge w:val="restart"/>
            <w:vAlign w:val="center"/>
          </w:tcPr>
          <w:p w14:paraId="64DD4A1B" w14:textId="77777777"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創意工夫のある取り組みであるか</w:t>
            </w:r>
          </w:p>
        </w:tc>
        <w:tc>
          <w:tcPr>
            <w:tcW w:w="9076" w:type="dxa"/>
            <w:tcBorders>
              <w:bottom w:val="dotted" w:sz="4" w:space="0" w:color="auto"/>
            </w:tcBorders>
            <w:vAlign w:val="center"/>
          </w:tcPr>
          <w:p w14:paraId="0CDAF84F" w14:textId="75F6785C" w:rsidR="00EB5529" w:rsidRDefault="00EB5529" w:rsidP="00F60E83">
            <w:pPr>
              <w:snapToGrid w:val="0"/>
              <w:ind w:rightChars="-45" w:right="-108"/>
              <w:jc w:val="left"/>
              <w:rPr>
                <w:rFonts w:ascii="HG丸ｺﾞｼｯｸM-PRO" w:eastAsia="HG丸ｺﾞｼｯｸM-PRO" w:hAnsi="HG丸ｺﾞｼｯｸM-PRO"/>
              </w:rPr>
            </w:pPr>
            <w:r>
              <w:rPr>
                <w:rFonts w:ascii="HG丸ｺﾞｼｯｸM-PRO" w:eastAsia="HG丸ｺﾞｼｯｸM-PRO" w:hAnsi="HG丸ｺﾞｼｯｸM-PRO" w:hint="eastAsia"/>
              </w:rPr>
              <w:t>・新規性のある取り組みにチャレンジしているか。</w:t>
            </w:r>
          </w:p>
          <w:p w14:paraId="79988C0B" w14:textId="0313BB5A" w:rsidR="00EB5529" w:rsidRPr="00EB5529" w:rsidRDefault="00EB5529" w:rsidP="00F25D0D">
            <w:pPr>
              <w:snapToGrid w:val="0"/>
              <w:ind w:rightChars="-45" w:right="-108"/>
              <w:jc w:val="left"/>
              <w:rPr>
                <w:rFonts w:ascii="HG丸ｺﾞｼｯｸM-PRO" w:eastAsia="HG丸ｺﾞｼｯｸM-PRO" w:hAnsi="HG丸ｺﾞｼｯｸM-PRO"/>
              </w:rPr>
            </w:pPr>
            <w:r w:rsidRPr="00F60E83">
              <w:rPr>
                <w:rFonts w:ascii="HG丸ｺﾞｼｯｸM-PRO" w:eastAsia="HG丸ｺﾞｼｯｸM-PRO" w:hAnsi="HG丸ｺﾞｼｯｸM-PRO" w:hint="eastAsia"/>
              </w:rPr>
              <w:t>・</w:t>
            </w:r>
            <w:r>
              <w:rPr>
                <w:rFonts w:ascii="HG丸ｺﾞｼｯｸM-PRO" w:eastAsia="HG丸ｺﾞｼｯｸM-PRO" w:hAnsi="HG丸ｺﾞｼｯｸM-PRO" w:hint="eastAsia"/>
              </w:rPr>
              <w:t>既存事業を継続する場合、必要に応じた修正・改良が加えられているか。</w:t>
            </w:r>
          </w:p>
        </w:tc>
        <w:tc>
          <w:tcPr>
            <w:tcW w:w="1418" w:type="dxa"/>
            <w:vMerge w:val="restart"/>
            <w:vAlign w:val="center"/>
          </w:tcPr>
          <w:p w14:paraId="1F1F139A" w14:textId="738C9515" w:rsidR="00EB5529" w:rsidRPr="002162EC" w:rsidRDefault="004B45E3" w:rsidP="002162EC">
            <w:pPr>
              <w:snapToGrid w:val="0"/>
              <w:ind w:rightChars="-45" w:right="-108"/>
              <w:jc w:val="left"/>
              <w:rPr>
                <w:rFonts w:ascii="HG丸ｺﾞｼｯｸM-PRO" w:eastAsia="HG丸ｺﾞｼｯｸM-PRO" w:hAnsi="HG丸ｺﾞｼｯｸM-PRO"/>
                <w:sz w:val="20"/>
                <w:szCs w:val="14"/>
              </w:rPr>
            </w:pPr>
            <w:r>
              <w:rPr>
                <w:rFonts w:ascii="HG丸ｺﾞｼｯｸM-PRO" w:eastAsia="HG丸ｺﾞｼｯｸM-PRO" w:hAnsi="HG丸ｺﾞｼｯｸM-PRO" w:hint="eastAsia"/>
              </w:rPr>
              <w:t xml:space="preserve"> </w:t>
            </w:r>
            <w:r w:rsidR="00EB5529" w:rsidRPr="00F60E83">
              <w:rPr>
                <w:rFonts w:ascii="HG丸ｺﾞｼｯｸM-PRO" w:eastAsia="HG丸ｺﾞｼｯｸM-PRO" w:hAnsi="HG丸ｺﾞｼｯｸM-PRO" w:hint="eastAsia"/>
              </w:rPr>
              <w:t>１～５点</w:t>
            </w:r>
          </w:p>
        </w:tc>
      </w:tr>
      <w:tr w:rsidR="00EB5529" w:rsidRPr="002F4ACD" w14:paraId="4F700CDC" w14:textId="77777777" w:rsidTr="004B45E3">
        <w:trPr>
          <w:gridAfter w:val="1"/>
          <w:wAfter w:w="6" w:type="dxa"/>
          <w:trHeight w:val="957"/>
        </w:trPr>
        <w:tc>
          <w:tcPr>
            <w:tcW w:w="673" w:type="dxa"/>
            <w:vMerge/>
            <w:shd w:val="clear" w:color="auto" w:fill="D9D9D9" w:themeFill="background1" w:themeFillShade="D9"/>
            <w:vAlign w:val="center"/>
          </w:tcPr>
          <w:p w14:paraId="3F11FF5D" w14:textId="77777777" w:rsidR="00EB5529" w:rsidRDefault="00EB5529" w:rsidP="005164E3">
            <w:pPr>
              <w:snapToGrid w:val="0"/>
              <w:jc w:val="center"/>
              <w:rPr>
                <w:rFonts w:ascii="HG丸ｺﾞｼｯｸM-PRO" w:eastAsia="HG丸ｺﾞｼｯｸM-PRO" w:hAnsi="HG丸ｺﾞｼｯｸM-PRO"/>
              </w:rPr>
            </w:pPr>
          </w:p>
        </w:tc>
        <w:tc>
          <w:tcPr>
            <w:tcW w:w="1446" w:type="dxa"/>
            <w:vMerge/>
            <w:vAlign w:val="center"/>
          </w:tcPr>
          <w:p w14:paraId="307E6D99" w14:textId="77777777" w:rsidR="00EB5529" w:rsidRDefault="00EB5529" w:rsidP="005164E3">
            <w:pPr>
              <w:snapToGrid w:val="0"/>
              <w:rPr>
                <w:rFonts w:ascii="HG丸ｺﾞｼｯｸM-PRO" w:eastAsia="HG丸ｺﾞｼｯｸM-PRO" w:hAnsi="HG丸ｺﾞｼｯｸM-PRO"/>
              </w:rPr>
            </w:pPr>
          </w:p>
        </w:tc>
        <w:tc>
          <w:tcPr>
            <w:tcW w:w="2975" w:type="dxa"/>
            <w:vMerge/>
            <w:vAlign w:val="center"/>
          </w:tcPr>
          <w:p w14:paraId="7D3F661D" w14:textId="77777777" w:rsidR="00EB5529" w:rsidRDefault="00EB5529" w:rsidP="005164E3">
            <w:pPr>
              <w:snapToGrid w:val="0"/>
              <w:rPr>
                <w:rFonts w:ascii="HG丸ｺﾞｼｯｸM-PRO" w:eastAsia="HG丸ｺﾞｼｯｸM-PRO" w:hAnsi="HG丸ｺﾞｼｯｸM-PRO"/>
              </w:rPr>
            </w:pPr>
          </w:p>
        </w:tc>
        <w:tc>
          <w:tcPr>
            <w:tcW w:w="9076" w:type="dxa"/>
            <w:tcBorders>
              <w:top w:val="dotted" w:sz="4" w:space="0" w:color="auto"/>
            </w:tcBorders>
            <w:vAlign w:val="center"/>
          </w:tcPr>
          <w:p w14:paraId="3A7A3190" w14:textId="5A64EF4B" w:rsidR="00EB5529" w:rsidRPr="002F4ACD" w:rsidRDefault="00EB5529" w:rsidP="00F25D0D">
            <w:pPr>
              <w:snapToGrid w:val="0"/>
              <w:ind w:rightChars="-45" w:right="-108"/>
              <w:jc w:val="left"/>
              <w:rPr>
                <w:rFonts w:ascii="HG創英角ﾎﾟｯﾌﾟ体" w:eastAsia="HG創英角ﾎﾟｯﾌﾟ体" w:hAnsi="HG創英角ﾎﾟｯﾌﾟ体"/>
              </w:rPr>
            </w:pPr>
            <w:r w:rsidRPr="002F4ACD">
              <w:rPr>
                <w:rFonts w:ascii="HG創英角ﾎﾟｯﾌﾟ体" w:eastAsia="HG創英角ﾎﾟｯﾌﾟ体" w:hAnsi="HG創英角ﾎﾟｯﾌﾟ体" w:hint="eastAsia"/>
              </w:rPr>
              <w:t>例）例年実施している事業であるが、過去には</w:t>
            </w:r>
            <w:r w:rsidR="002F4ACD" w:rsidRPr="002F4ACD">
              <w:rPr>
                <w:rFonts w:ascii="HG創英角ﾎﾟｯﾌﾟ体" w:eastAsia="HG創英角ﾎﾟｯﾌﾟ体" w:hAnsi="HG創英角ﾎﾟｯﾌﾟ体" w:hint="eastAsia"/>
              </w:rPr>
              <w:t>観光客が</w:t>
            </w:r>
            <w:r w:rsidR="002F4ACD">
              <w:rPr>
                <w:rFonts w:ascii="HG創英角ﾎﾟｯﾌﾟ体" w:eastAsia="HG創英角ﾎﾟｯﾌﾟ体" w:hAnsi="HG創英角ﾎﾟｯﾌﾟ体" w:hint="eastAsia"/>
              </w:rPr>
              <w:t>一度に集中しすぎたこと</w:t>
            </w:r>
          </w:p>
          <w:p w14:paraId="043D5715" w14:textId="0B2FC183" w:rsidR="00EB5529" w:rsidRDefault="00EB5529" w:rsidP="00F25D0D">
            <w:pPr>
              <w:snapToGrid w:val="0"/>
              <w:ind w:rightChars="-45" w:right="-108"/>
              <w:jc w:val="left"/>
              <w:rPr>
                <w:rFonts w:ascii="HG丸ｺﾞｼｯｸM-PRO" w:eastAsia="HG丸ｺﾞｼｯｸM-PRO" w:hAnsi="HG丸ｺﾞｼｯｸM-PRO"/>
              </w:rPr>
            </w:pPr>
            <w:r w:rsidRPr="002F4ACD">
              <w:rPr>
                <w:rFonts w:ascii="HG創英角ﾎﾟｯﾌﾟ体" w:eastAsia="HG創英角ﾎﾟｯﾌﾟ体" w:hAnsi="HG創英角ﾎﾟｯﾌﾟ体" w:hint="eastAsia"/>
              </w:rPr>
              <w:t xml:space="preserve">　</w:t>
            </w:r>
            <w:r w:rsidR="002F4ACD">
              <w:rPr>
                <w:rFonts w:ascii="HG創英角ﾎﾟｯﾌﾟ体" w:eastAsia="HG創英角ﾎﾟｯﾌﾟ体" w:hAnsi="HG創英角ﾎﾟｯﾌﾟ体" w:hint="eastAsia"/>
              </w:rPr>
              <w:t>により混乱が生じたため、</w:t>
            </w:r>
            <w:r w:rsidRPr="002F4ACD">
              <w:rPr>
                <w:rFonts w:ascii="HG創英角ﾎﾟｯﾌﾟ体" w:eastAsia="HG創英角ﾎﾟｯﾌﾟ体" w:hAnsi="HG創英角ﾎﾟｯﾌﾟ体" w:hint="eastAsia"/>
              </w:rPr>
              <w:t>今年は</w:t>
            </w:r>
            <w:r w:rsidR="002F4ACD" w:rsidRPr="002F4ACD">
              <w:rPr>
                <w:rFonts w:ascii="HG創英角ﾎﾟｯﾌﾟ体" w:eastAsia="HG創英角ﾎﾟｯﾌﾟ体" w:hAnsi="HG創英角ﾎﾟｯﾌﾟ体" w:hint="eastAsia"/>
              </w:rPr>
              <w:t>整理券を配布した上で</w:t>
            </w:r>
            <w:r w:rsidR="002F4ACD">
              <w:rPr>
                <w:rFonts w:ascii="HG創英角ﾎﾟｯﾌﾟ体" w:eastAsia="HG創英角ﾎﾟｯﾌﾟ体" w:hAnsi="HG創英角ﾎﾟｯﾌﾟ体" w:hint="eastAsia"/>
              </w:rPr>
              <w:t>実施する。</w:t>
            </w:r>
          </w:p>
        </w:tc>
        <w:tc>
          <w:tcPr>
            <w:tcW w:w="1418" w:type="dxa"/>
            <w:vMerge/>
            <w:vAlign w:val="center"/>
          </w:tcPr>
          <w:p w14:paraId="40426D83" w14:textId="77777777" w:rsidR="00EB5529" w:rsidRPr="00F60E83" w:rsidRDefault="00EB5529" w:rsidP="002162EC">
            <w:pPr>
              <w:snapToGrid w:val="0"/>
              <w:ind w:rightChars="-45" w:right="-108"/>
              <w:jc w:val="left"/>
              <w:rPr>
                <w:rFonts w:ascii="HG丸ｺﾞｼｯｸM-PRO" w:eastAsia="HG丸ｺﾞｼｯｸM-PRO" w:hAnsi="HG丸ｺﾞｼｯｸM-PRO"/>
              </w:rPr>
            </w:pPr>
          </w:p>
        </w:tc>
      </w:tr>
      <w:tr w:rsidR="00F60E83" w14:paraId="78F2C515" w14:textId="1BC6836C" w:rsidTr="004B45E3">
        <w:trPr>
          <w:gridAfter w:val="1"/>
          <w:wAfter w:w="6" w:type="dxa"/>
          <w:trHeight w:val="1148"/>
        </w:trPr>
        <w:tc>
          <w:tcPr>
            <w:tcW w:w="673" w:type="dxa"/>
            <w:shd w:val="clear" w:color="auto" w:fill="D9D9D9" w:themeFill="background1" w:themeFillShade="D9"/>
            <w:vAlign w:val="center"/>
          </w:tcPr>
          <w:p w14:paraId="6ED39DD3" w14:textId="77777777" w:rsidR="00F60E83" w:rsidRDefault="00F60E83" w:rsidP="005164E3">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446" w:type="dxa"/>
            <w:vAlign w:val="center"/>
          </w:tcPr>
          <w:p w14:paraId="475A8CF5" w14:textId="77777777" w:rsidR="00F60E83" w:rsidRDefault="00F60E83"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実現性</w:t>
            </w:r>
          </w:p>
        </w:tc>
        <w:tc>
          <w:tcPr>
            <w:tcW w:w="2975" w:type="dxa"/>
            <w:vAlign w:val="center"/>
          </w:tcPr>
          <w:p w14:paraId="78FEE0C7" w14:textId="77777777" w:rsidR="00F60E83" w:rsidRDefault="00F60E83"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実施体制が整っており</w:t>
            </w:r>
          </w:p>
          <w:p w14:paraId="77DE5CA8" w14:textId="6CC26739" w:rsidR="00F60E83" w:rsidRDefault="00F60E83"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無理のない事業構成か</w:t>
            </w:r>
          </w:p>
        </w:tc>
        <w:tc>
          <w:tcPr>
            <w:tcW w:w="9076" w:type="dxa"/>
            <w:vAlign w:val="center"/>
          </w:tcPr>
          <w:p w14:paraId="31637889" w14:textId="70BBE6B8" w:rsidR="00F60E83" w:rsidRPr="009F0563" w:rsidRDefault="00F60E83" w:rsidP="002162EC">
            <w:pPr>
              <w:snapToGrid w:val="0"/>
              <w:ind w:rightChars="-45" w:right="-108"/>
              <w:jc w:val="left"/>
              <w:rPr>
                <w:rFonts w:ascii="HG丸ｺﾞｼｯｸM-PRO" w:eastAsia="HG丸ｺﾞｼｯｸM-PRO" w:hAnsi="HG丸ｺﾞｼｯｸM-PRO"/>
                <w:sz w:val="28"/>
                <w:szCs w:val="21"/>
              </w:rPr>
            </w:pPr>
            <w:r w:rsidRPr="009F0563">
              <w:rPr>
                <w:rFonts w:ascii="HG丸ｺﾞｼｯｸM-PRO" w:eastAsia="HG丸ｺﾞｼｯｸM-PRO" w:hAnsi="HG丸ｺﾞｼｯｸM-PRO" w:hint="eastAsia"/>
              </w:rPr>
              <w:t>・人員体制やスケジュール</w:t>
            </w:r>
            <w:r w:rsidR="009F0563">
              <w:rPr>
                <w:rFonts w:ascii="HG丸ｺﾞｼｯｸM-PRO" w:eastAsia="HG丸ｺﾞｼｯｸM-PRO" w:hAnsi="HG丸ｺﾞｼｯｸM-PRO" w:hint="eastAsia"/>
              </w:rPr>
              <w:t>が</w:t>
            </w:r>
            <w:r w:rsidRPr="009F0563">
              <w:rPr>
                <w:rFonts w:ascii="HG丸ｺﾞｼｯｸM-PRO" w:eastAsia="HG丸ｺﾞｼｯｸM-PRO" w:hAnsi="HG丸ｺﾞｼｯｸM-PRO" w:hint="eastAsia"/>
              </w:rPr>
              <w:t>無理のない内容となっているか。</w:t>
            </w:r>
          </w:p>
          <w:p w14:paraId="6C64083C" w14:textId="429EA35C" w:rsidR="00F60E83" w:rsidRPr="00F60E83" w:rsidRDefault="00F60E83" w:rsidP="002162EC">
            <w:pPr>
              <w:snapToGrid w:val="0"/>
              <w:ind w:rightChars="-45" w:right="-108"/>
              <w:jc w:val="left"/>
              <w:rPr>
                <w:rFonts w:ascii="HG丸ｺﾞｼｯｸM-PRO" w:eastAsia="HG丸ｺﾞｼｯｸM-PRO" w:hAnsi="HG丸ｺﾞｼｯｸM-PRO"/>
              </w:rPr>
            </w:pPr>
            <w:r w:rsidRPr="009F0563">
              <w:rPr>
                <w:rFonts w:ascii="HG丸ｺﾞｼｯｸM-PRO" w:eastAsia="HG丸ｺﾞｼｯｸM-PRO" w:hAnsi="HG丸ｺﾞｼｯｸM-PRO" w:hint="eastAsia"/>
              </w:rPr>
              <w:t>・新型コロナウイルス感染症</w:t>
            </w:r>
            <w:r w:rsidR="009F0563" w:rsidRPr="009F0563">
              <w:rPr>
                <w:rFonts w:ascii="HG丸ｺﾞｼｯｸM-PRO" w:eastAsia="HG丸ｺﾞｼｯｸM-PRO" w:hAnsi="HG丸ｺﾞｼｯｸM-PRO" w:hint="eastAsia"/>
              </w:rPr>
              <w:t>の影響を考慮した内容となっているか。</w:t>
            </w:r>
          </w:p>
        </w:tc>
        <w:tc>
          <w:tcPr>
            <w:tcW w:w="1418" w:type="dxa"/>
            <w:vAlign w:val="center"/>
          </w:tcPr>
          <w:p w14:paraId="29AC7E22" w14:textId="47B74BEC" w:rsidR="00F60E83" w:rsidRPr="002162EC" w:rsidRDefault="00F60E83" w:rsidP="002162EC">
            <w:pPr>
              <w:snapToGrid w:val="0"/>
              <w:ind w:rightChars="-45" w:right="-108"/>
              <w:jc w:val="left"/>
              <w:rPr>
                <w:rFonts w:ascii="HG丸ｺﾞｼｯｸM-PRO" w:eastAsia="HG丸ｺﾞｼｯｸM-PRO" w:hAnsi="HG丸ｺﾞｼｯｸM-PRO"/>
                <w:sz w:val="20"/>
                <w:szCs w:val="14"/>
              </w:rPr>
            </w:pPr>
            <w:r w:rsidRPr="00F60E83">
              <w:rPr>
                <w:rFonts w:ascii="HG丸ｺﾞｼｯｸM-PRO" w:eastAsia="HG丸ｺﾞｼｯｸM-PRO" w:hAnsi="HG丸ｺﾞｼｯｸM-PRO" w:hint="eastAsia"/>
              </w:rPr>
              <w:t>１～</w:t>
            </w:r>
            <w:r w:rsidR="004B45E3">
              <w:rPr>
                <w:rFonts w:ascii="HG丸ｺﾞｼｯｸM-PRO" w:eastAsia="HG丸ｺﾞｼｯｸM-PRO" w:hAnsi="HG丸ｺﾞｼｯｸM-PRO" w:hint="eastAsia"/>
              </w:rPr>
              <w:t>10</w:t>
            </w:r>
            <w:r w:rsidRPr="00F60E83">
              <w:rPr>
                <w:rFonts w:ascii="HG丸ｺﾞｼｯｸM-PRO" w:eastAsia="HG丸ｺﾞｼｯｸM-PRO" w:hAnsi="HG丸ｺﾞｼｯｸM-PRO" w:hint="eastAsia"/>
              </w:rPr>
              <w:t>点</w:t>
            </w:r>
          </w:p>
        </w:tc>
      </w:tr>
      <w:tr w:rsidR="00EB5529" w14:paraId="5B273330" w14:textId="3AAFB5FB" w:rsidTr="004B45E3">
        <w:trPr>
          <w:gridAfter w:val="1"/>
          <w:wAfter w:w="6" w:type="dxa"/>
          <w:trHeight w:val="884"/>
        </w:trPr>
        <w:tc>
          <w:tcPr>
            <w:tcW w:w="673" w:type="dxa"/>
            <w:vMerge w:val="restart"/>
            <w:shd w:val="clear" w:color="auto" w:fill="D9D9D9" w:themeFill="background1" w:themeFillShade="D9"/>
            <w:vAlign w:val="center"/>
          </w:tcPr>
          <w:p w14:paraId="147FBEC7" w14:textId="77777777" w:rsidR="00EB5529" w:rsidRDefault="00EB5529" w:rsidP="005164E3">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446" w:type="dxa"/>
            <w:vMerge w:val="restart"/>
            <w:vAlign w:val="center"/>
          </w:tcPr>
          <w:p w14:paraId="1F176CC0" w14:textId="06628C25"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継続性・</w:t>
            </w:r>
          </w:p>
          <w:p w14:paraId="03C68D6C" w14:textId="198BB124"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発展性</w:t>
            </w:r>
          </w:p>
        </w:tc>
        <w:tc>
          <w:tcPr>
            <w:tcW w:w="2975" w:type="dxa"/>
            <w:vMerge w:val="restart"/>
            <w:vAlign w:val="center"/>
          </w:tcPr>
          <w:p w14:paraId="524850D9" w14:textId="2328548D"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今後様々な事業に広がる可能性があるか</w:t>
            </w:r>
          </w:p>
          <w:p w14:paraId="732C1364" w14:textId="28E7738A"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事業を発展させようとする意欲や工夫があるか</w:t>
            </w:r>
          </w:p>
        </w:tc>
        <w:tc>
          <w:tcPr>
            <w:tcW w:w="9076" w:type="dxa"/>
            <w:tcBorders>
              <w:bottom w:val="dotted" w:sz="4" w:space="0" w:color="auto"/>
            </w:tcBorders>
            <w:vAlign w:val="center"/>
          </w:tcPr>
          <w:p w14:paraId="6E52324F" w14:textId="63086D29" w:rsidR="00EB5529" w:rsidRPr="00EB5529" w:rsidRDefault="00EB5529" w:rsidP="00CF20B7">
            <w:pPr>
              <w:snapToGrid w:val="0"/>
              <w:ind w:rightChars="-45" w:right="-108"/>
              <w:jc w:val="left"/>
              <w:rPr>
                <w:rFonts w:ascii="HG丸ｺﾞｼｯｸM-PRO" w:eastAsia="HG丸ｺﾞｼｯｸM-PRO" w:hAnsi="HG丸ｺﾞｼｯｸM-PRO"/>
              </w:rPr>
            </w:pPr>
            <w:r>
              <w:rPr>
                <w:rFonts w:ascii="HG丸ｺﾞｼｯｸM-PRO" w:eastAsia="HG丸ｺﾞｼｯｸM-PRO" w:hAnsi="HG丸ｺﾞｼｯｸM-PRO" w:hint="eastAsia"/>
              </w:rPr>
              <w:t>・補助事業をきっかけにして将来にわたって事業展開できるものであるか</w:t>
            </w:r>
            <w:r w:rsidR="00196601">
              <w:rPr>
                <w:rFonts w:ascii="HG丸ｺﾞｼｯｸM-PRO" w:eastAsia="HG丸ｺﾞｼｯｸM-PRO" w:hAnsi="HG丸ｺﾞｼｯｸM-PRO" w:hint="eastAsia"/>
              </w:rPr>
              <w:t>。</w:t>
            </w:r>
          </w:p>
        </w:tc>
        <w:tc>
          <w:tcPr>
            <w:tcW w:w="1418" w:type="dxa"/>
            <w:vMerge w:val="restart"/>
            <w:vAlign w:val="center"/>
          </w:tcPr>
          <w:p w14:paraId="01E51FA3" w14:textId="5E65697C" w:rsidR="00EB5529" w:rsidRPr="002162EC" w:rsidRDefault="004B45E3" w:rsidP="002162EC">
            <w:pPr>
              <w:snapToGrid w:val="0"/>
              <w:ind w:rightChars="-45" w:right="-108"/>
              <w:jc w:val="left"/>
              <w:rPr>
                <w:rFonts w:ascii="HG丸ｺﾞｼｯｸM-PRO" w:eastAsia="HG丸ｺﾞｼｯｸM-PRO" w:hAnsi="HG丸ｺﾞｼｯｸM-PRO"/>
                <w:sz w:val="20"/>
                <w:szCs w:val="14"/>
              </w:rPr>
            </w:pPr>
            <w:r>
              <w:rPr>
                <w:rFonts w:ascii="HG丸ｺﾞｼｯｸM-PRO" w:eastAsia="HG丸ｺﾞｼｯｸM-PRO" w:hAnsi="HG丸ｺﾞｼｯｸM-PRO" w:hint="eastAsia"/>
              </w:rPr>
              <w:t xml:space="preserve"> </w:t>
            </w:r>
            <w:r w:rsidR="00EB5529" w:rsidRPr="00F60E83">
              <w:rPr>
                <w:rFonts w:ascii="HG丸ｺﾞｼｯｸM-PRO" w:eastAsia="HG丸ｺﾞｼｯｸM-PRO" w:hAnsi="HG丸ｺﾞｼｯｸM-PRO" w:hint="eastAsia"/>
              </w:rPr>
              <w:t>１～５点</w:t>
            </w:r>
          </w:p>
        </w:tc>
      </w:tr>
      <w:tr w:rsidR="00EB5529" w14:paraId="103BBDE5" w14:textId="77777777" w:rsidTr="004B45E3">
        <w:trPr>
          <w:gridAfter w:val="1"/>
          <w:wAfter w:w="6" w:type="dxa"/>
          <w:trHeight w:val="930"/>
        </w:trPr>
        <w:tc>
          <w:tcPr>
            <w:tcW w:w="673" w:type="dxa"/>
            <w:vMerge/>
            <w:shd w:val="clear" w:color="auto" w:fill="D9D9D9" w:themeFill="background1" w:themeFillShade="D9"/>
            <w:vAlign w:val="center"/>
          </w:tcPr>
          <w:p w14:paraId="1B3322C8" w14:textId="77777777" w:rsidR="00EB5529" w:rsidRDefault="00EB5529" w:rsidP="005164E3">
            <w:pPr>
              <w:snapToGrid w:val="0"/>
              <w:jc w:val="center"/>
              <w:rPr>
                <w:rFonts w:ascii="HG丸ｺﾞｼｯｸM-PRO" w:eastAsia="HG丸ｺﾞｼｯｸM-PRO" w:hAnsi="HG丸ｺﾞｼｯｸM-PRO"/>
              </w:rPr>
            </w:pPr>
          </w:p>
        </w:tc>
        <w:tc>
          <w:tcPr>
            <w:tcW w:w="1446" w:type="dxa"/>
            <w:vMerge/>
            <w:vAlign w:val="center"/>
          </w:tcPr>
          <w:p w14:paraId="13CA0EC0" w14:textId="77777777" w:rsidR="00EB5529" w:rsidRDefault="00EB5529" w:rsidP="005164E3">
            <w:pPr>
              <w:snapToGrid w:val="0"/>
              <w:rPr>
                <w:rFonts w:ascii="HG丸ｺﾞｼｯｸM-PRO" w:eastAsia="HG丸ｺﾞｼｯｸM-PRO" w:hAnsi="HG丸ｺﾞｼｯｸM-PRO"/>
              </w:rPr>
            </w:pPr>
          </w:p>
        </w:tc>
        <w:tc>
          <w:tcPr>
            <w:tcW w:w="2975" w:type="dxa"/>
            <w:vMerge/>
            <w:vAlign w:val="center"/>
          </w:tcPr>
          <w:p w14:paraId="49A4A927" w14:textId="77777777" w:rsidR="00EB5529" w:rsidRDefault="00EB5529" w:rsidP="005164E3">
            <w:pPr>
              <w:snapToGrid w:val="0"/>
              <w:rPr>
                <w:rFonts w:ascii="HG丸ｺﾞｼｯｸM-PRO" w:eastAsia="HG丸ｺﾞｼｯｸM-PRO" w:hAnsi="HG丸ｺﾞｼｯｸM-PRO"/>
              </w:rPr>
            </w:pPr>
          </w:p>
        </w:tc>
        <w:tc>
          <w:tcPr>
            <w:tcW w:w="9076" w:type="dxa"/>
            <w:tcBorders>
              <w:top w:val="dotted" w:sz="4" w:space="0" w:color="auto"/>
            </w:tcBorders>
            <w:vAlign w:val="center"/>
          </w:tcPr>
          <w:p w14:paraId="184FBA83" w14:textId="77777777" w:rsidR="00EB5529" w:rsidRPr="002F4ACD" w:rsidRDefault="00EB5529" w:rsidP="00CF20B7">
            <w:pPr>
              <w:snapToGrid w:val="0"/>
              <w:ind w:rightChars="-45" w:right="-108"/>
              <w:jc w:val="left"/>
              <w:rPr>
                <w:rFonts w:ascii="HG創英角ﾎﾟｯﾌﾟ体" w:eastAsia="HG創英角ﾎﾟｯﾌﾟ体" w:hAnsi="HG創英角ﾎﾟｯﾌﾟ体"/>
              </w:rPr>
            </w:pPr>
            <w:r w:rsidRPr="002F4ACD">
              <w:rPr>
                <w:rFonts w:ascii="HG創英角ﾎﾟｯﾌﾟ体" w:eastAsia="HG創英角ﾎﾟｯﾌﾟ体" w:hAnsi="HG創英角ﾎﾟｯﾌﾟ体" w:hint="eastAsia"/>
              </w:rPr>
              <w:t>例）補助事業により新たな弥彦ブランド商品を開発した上で、開発後は弥彦村で</w:t>
            </w:r>
          </w:p>
          <w:p w14:paraId="4CFA08FF" w14:textId="45B2E6FE" w:rsidR="00EB5529" w:rsidRDefault="00EB5529" w:rsidP="00CF20B7">
            <w:pPr>
              <w:snapToGrid w:val="0"/>
              <w:ind w:rightChars="-45" w:right="-108"/>
              <w:jc w:val="left"/>
              <w:rPr>
                <w:rFonts w:ascii="HG丸ｺﾞｼｯｸM-PRO" w:eastAsia="HG丸ｺﾞｼｯｸM-PRO" w:hAnsi="HG丸ｺﾞｼｯｸM-PRO"/>
              </w:rPr>
            </w:pPr>
            <w:r w:rsidRPr="002F4ACD">
              <w:rPr>
                <w:rFonts w:ascii="HG創英角ﾎﾟｯﾌﾟ体" w:eastAsia="HG創英角ﾎﾟｯﾌﾟ体" w:hAnsi="HG創英角ﾎﾟｯﾌﾟ体" w:hint="eastAsia"/>
              </w:rPr>
              <w:t xml:space="preserve">　しか購入できない土産物として継続的に販売する。</w:t>
            </w:r>
          </w:p>
        </w:tc>
        <w:tc>
          <w:tcPr>
            <w:tcW w:w="1418" w:type="dxa"/>
            <w:vMerge/>
            <w:vAlign w:val="center"/>
          </w:tcPr>
          <w:p w14:paraId="2F37F195" w14:textId="77777777" w:rsidR="00EB5529" w:rsidRPr="00F60E83" w:rsidRDefault="00EB5529" w:rsidP="002162EC">
            <w:pPr>
              <w:snapToGrid w:val="0"/>
              <w:ind w:rightChars="-45" w:right="-108"/>
              <w:jc w:val="left"/>
              <w:rPr>
                <w:rFonts w:ascii="HG丸ｺﾞｼｯｸM-PRO" w:eastAsia="HG丸ｺﾞｼｯｸM-PRO" w:hAnsi="HG丸ｺﾞｼｯｸM-PRO"/>
              </w:rPr>
            </w:pPr>
          </w:p>
        </w:tc>
      </w:tr>
      <w:tr w:rsidR="00F60E83" w14:paraId="24818E38" w14:textId="3AE3B943" w:rsidTr="004B45E3">
        <w:trPr>
          <w:gridAfter w:val="1"/>
          <w:wAfter w:w="6" w:type="dxa"/>
          <w:trHeight w:val="1389"/>
        </w:trPr>
        <w:tc>
          <w:tcPr>
            <w:tcW w:w="673" w:type="dxa"/>
            <w:shd w:val="clear" w:color="auto" w:fill="D9D9D9" w:themeFill="background1" w:themeFillShade="D9"/>
            <w:vAlign w:val="center"/>
          </w:tcPr>
          <w:p w14:paraId="09E39115" w14:textId="77777777" w:rsidR="00F60E83" w:rsidRDefault="00F60E83" w:rsidP="00D83F2F">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446" w:type="dxa"/>
            <w:vAlign w:val="center"/>
          </w:tcPr>
          <w:p w14:paraId="74F96581" w14:textId="77777777" w:rsidR="00F60E83" w:rsidRDefault="00196601"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経費の</w:t>
            </w:r>
          </w:p>
          <w:p w14:paraId="7A418188" w14:textId="03847969" w:rsidR="00196601" w:rsidRDefault="00196601"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適正性</w:t>
            </w:r>
          </w:p>
        </w:tc>
        <w:tc>
          <w:tcPr>
            <w:tcW w:w="2975" w:type="dxa"/>
            <w:vAlign w:val="center"/>
          </w:tcPr>
          <w:p w14:paraId="3E13335F" w14:textId="7F065A27" w:rsidR="00F02279" w:rsidRDefault="00196601"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事業の規模や内容に見合った予算規模・費目か</w:t>
            </w:r>
          </w:p>
        </w:tc>
        <w:tc>
          <w:tcPr>
            <w:tcW w:w="9076" w:type="dxa"/>
            <w:tcBorders>
              <w:bottom w:val="nil"/>
            </w:tcBorders>
            <w:vAlign w:val="center"/>
          </w:tcPr>
          <w:p w14:paraId="5848F691" w14:textId="0227EED9" w:rsidR="001E5DFC" w:rsidRDefault="001E5DFC" w:rsidP="00F02279">
            <w:pPr>
              <w:snapToGrid w:val="0"/>
              <w:ind w:rightChars="-45" w:right="-108"/>
              <w:jc w:val="left"/>
              <w:rPr>
                <w:rFonts w:ascii="HG丸ｺﾞｼｯｸM-PRO" w:eastAsia="HG丸ｺﾞｼｯｸM-PRO" w:hAnsi="HG丸ｺﾞｼｯｸM-PRO"/>
              </w:rPr>
            </w:pPr>
            <w:r>
              <w:rPr>
                <w:rFonts w:ascii="HG丸ｺﾞｼｯｸM-PRO" w:eastAsia="HG丸ｺﾞｼｯｸM-PRO" w:hAnsi="HG丸ｺﾞｼｯｸM-PRO" w:hint="eastAsia"/>
              </w:rPr>
              <w:t>・単に申請団体が負担すべき経費（リスク）を補填するものとなっていないか。</w:t>
            </w:r>
          </w:p>
          <w:p w14:paraId="2217A378" w14:textId="4AA28805" w:rsidR="00D7576B" w:rsidRPr="001E5DFC" w:rsidRDefault="00196601" w:rsidP="00F02279">
            <w:pPr>
              <w:snapToGrid w:val="0"/>
              <w:ind w:rightChars="-45" w:right="-108"/>
              <w:jc w:val="left"/>
              <w:rPr>
                <w:rFonts w:ascii="HG丸ｺﾞｼｯｸM-PRO" w:eastAsia="HG丸ｺﾞｼｯｸM-PRO" w:hAnsi="HG丸ｺﾞｼｯｸM-PRO"/>
              </w:rPr>
            </w:pPr>
            <w:r>
              <w:rPr>
                <w:rFonts w:ascii="HG丸ｺﾞｼｯｸM-PRO" w:eastAsia="HG丸ｺﾞｼｯｸM-PRO" w:hAnsi="HG丸ｺﾞｼｯｸM-PRO" w:hint="eastAsia"/>
              </w:rPr>
              <w:t>・事業内容に対して不必要な費目が見込まれていないか。</w:t>
            </w:r>
          </w:p>
        </w:tc>
        <w:tc>
          <w:tcPr>
            <w:tcW w:w="1418" w:type="dxa"/>
            <w:tcBorders>
              <w:bottom w:val="nil"/>
            </w:tcBorders>
            <w:vAlign w:val="center"/>
          </w:tcPr>
          <w:p w14:paraId="4D471B5A" w14:textId="43893441" w:rsidR="00F60E83" w:rsidRPr="002162EC" w:rsidRDefault="00F60E83" w:rsidP="002162EC">
            <w:pPr>
              <w:snapToGrid w:val="0"/>
              <w:ind w:rightChars="-45" w:right="-108"/>
              <w:jc w:val="left"/>
              <w:rPr>
                <w:rFonts w:ascii="HG丸ｺﾞｼｯｸM-PRO" w:eastAsia="HG丸ｺﾞｼｯｸM-PRO" w:hAnsi="HG丸ｺﾞｼｯｸM-PRO"/>
                <w:sz w:val="20"/>
                <w:szCs w:val="14"/>
              </w:rPr>
            </w:pPr>
            <w:r w:rsidRPr="00F60E83">
              <w:rPr>
                <w:rFonts w:ascii="HG丸ｺﾞｼｯｸM-PRO" w:eastAsia="HG丸ｺﾞｼｯｸM-PRO" w:hAnsi="HG丸ｺﾞｼｯｸM-PRO" w:hint="eastAsia"/>
              </w:rPr>
              <w:t>１～</w:t>
            </w:r>
            <w:r w:rsidR="004B45E3">
              <w:rPr>
                <w:rFonts w:ascii="HG丸ｺﾞｼｯｸM-PRO" w:eastAsia="HG丸ｺﾞｼｯｸM-PRO" w:hAnsi="HG丸ｺﾞｼｯｸM-PRO" w:hint="eastAsia"/>
              </w:rPr>
              <w:t>10</w:t>
            </w:r>
            <w:r w:rsidRPr="00F60E83">
              <w:rPr>
                <w:rFonts w:ascii="HG丸ｺﾞｼｯｸM-PRO" w:eastAsia="HG丸ｺﾞｼｯｸM-PRO" w:hAnsi="HG丸ｺﾞｼｯｸM-PRO" w:hint="eastAsia"/>
              </w:rPr>
              <w:t>点</w:t>
            </w:r>
          </w:p>
        </w:tc>
      </w:tr>
      <w:tr w:rsidR="00F60E83" w:rsidRPr="00F60E83" w14:paraId="327B0B3F" w14:textId="5A098FD6" w:rsidTr="0012470A">
        <w:tblPrEx>
          <w:tblCellMar>
            <w:left w:w="99" w:type="dxa"/>
            <w:right w:w="99" w:type="dxa"/>
          </w:tblCellMar>
          <w:tblLook w:val="0600" w:firstRow="0" w:lastRow="0" w:firstColumn="0" w:lastColumn="0" w:noHBand="1" w:noVBand="1"/>
        </w:tblPrEx>
        <w:trPr>
          <w:trHeight w:val="851"/>
        </w:trPr>
        <w:tc>
          <w:tcPr>
            <w:tcW w:w="15594" w:type="dxa"/>
            <w:gridSpan w:val="6"/>
            <w:tcBorders>
              <w:top w:val="single" w:sz="4" w:space="0" w:color="auto"/>
            </w:tcBorders>
            <w:vAlign w:val="center"/>
          </w:tcPr>
          <w:p w14:paraId="3BDFE3D4" w14:textId="52428E99" w:rsidR="00F60E83" w:rsidRPr="00F60E83" w:rsidRDefault="00F60E83" w:rsidP="00F60E83">
            <w:pPr>
              <w:widowControl/>
              <w:jc w:val="right"/>
            </w:pPr>
            <w:r>
              <w:rPr>
                <w:rFonts w:ascii="HG丸ｺﾞｼｯｸM-PRO" w:eastAsia="HG丸ｺﾞｼｯｸM-PRO" w:hAnsi="HG丸ｺﾞｼｯｸM-PRO" w:hint="eastAsia"/>
                <w:b/>
              </w:rPr>
              <w:t>評　点　合　計（</w:t>
            </w:r>
            <w:r w:rsidR="004B45E3">
              <w:rPr>
                <w:rFonts w:ascii="HG丸ｺﾞｼｯｸM-PRO" w:eastAsia="HG丸ｺﾞｼｯｸM-PRO" w:hAnsi="HG丸ｺﾞｼｯｸM-PRO" w:hint="eastAsia"/>
                <w:b/>
              </w:rPr>
              <w:t>40</w:t>
            </w:r>
            <w:r>
              <w:rPr>
                <w:rFonts w:ascii="HG丸ｺﾞｼｯｸM-PRO" w:eastAsia="HG丸ｺﾞｼｯｸM-PRO" w:hAnsi="HG丸ｺﾞｼｯｸM-PRO" w:hint="eastAsia"/>
                <w:b/>
              </w:rPr>
              <w:t>点満点）</w:t>
            </w:r>
          </w:p>
        </w:tc>
      </w:tr>
    </w:tbl>
    <w:p w14:paraId="6F6E3C72" w14:textId="64F2C410" w:rsidR="000C5FDE" w:rsidRPr="00CF20B7" w:rsidRDefault="00C334B6">
      <w:pPr>
        <w:rPr>
          <w:rFonts w:ascii="HG丸ｺﾞｼｯｸM-PRO" w:eastAsia="HG丸ｺﾞｼｯｸM-PRO" w:hAnsi="HG丸ｺﾞｼｯｸM-PRO"/>
          <w:sz w:val="10"/>
          <w:szCs w:val="4"/>
        </w:rPr>
      </w:pPr>
    </w:p>
    <w:sectPr w:rsidR="000C5FDE" w:rsidRPr="00CF20B7" w:rsidSect="00B16A3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CC48" w14:textId="77777777" w:rsidR="00C334B6" w:rsidRDefault="00C334B6" w:rsidP="00D83F2F">
      <w:r>
        <w:separator/>
      </w:r>
    </w:p>
  </w:endnote>
  <w:endnote w:type="continuationSeparator" w:id="0">
    <w:p w14:paraId="38775CB6" w14:textId="77777777" w:rsidR="00C334B6" w:rsidRDefault="00C334B6" w:rsidP="00D8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67C7" w14:textId="77777777" w:rsidR="00C334B6" w:rsidRDefault="00C334B6" w:rsidP="00D83F2F">
      <w:r>
        <w:separator/>
      </w:r>
    </w:p>
  </w:footnote>
  <w:footnote w:type="continuationSeparator" w:id="0">
    <w:p w14:paraId="62116850" w14:textId="77777777" w:rsidR="00C334B6" w:rsidRDefault="00C334B6" w:rsidP="00D83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A0"/>
    <w:rsid w:val="000066A4"/>
    <w:rsid w:val="00027AB0"/>
    <w:rsid w:val="0005273A"/>
    <w:rsid w:val="0005628E"/>
    <w:rsid w:val="000740A0"/>
    <w:rsid w:val="000C53E8"/>
    <w:rsid w:val="000E08B4"/>
    <w:rsid w:val="0012470A"/>
    <w:rsid w:val="00196601"/>
    <w:rsid w:val="001C10DC"/>
    <w:rsid w:val="001E5DFC"/>
    <w:rsid w:val="00204FD2"/>
    <w:rsid w:val="002162EC"/>
    <w:rsid w:val="00250499"/>
    <w:rsid w:val="002607AB"/>
    <w:rsid w:val="00292514"/>
    <w:rsid w:val="002C0B4A"/>
    <w:rsid w:val="002F4ACD"/>
    <w:rsid w:val="0032382B"/>
    <w:rsid w:val="00363F3D"/>
    <w:rsid w:val="003662B3"/>
    <w:rsid w:val="00400CA9"/>
    <w:rsid w:val="004864D5"/>
    <w:rsid w:val="004B45E3"/>
    <w:rsid w:val="004C08BC"/>
    <w:rsid w:val="00530764"/>
    <w:rsid w:val="005929BB"/>
    <w:rsid w:val="005C5B80"/>
    <w:rsid w:val="00760C5A"/>
    <w:rsid w:val="007A31FB"/>
    <w:rsid w:val="007A6617"/>
    <w:rsid w:val="008A72A8"/>
    <w:rsid w:val="00965BB7"/>
    <w:rsid w:val="009C582A"/>
    <w:rsid w:val="009F0563"/>
    <w:rsid w:val="00A51522"/>
    <w:rsid w:val="00A6056D"/>
    <w:rsid w:val="00A81500"/>
    <w:rsid w:val="00A82AF1"/>
    <w:rsid w:val="00B16A37"/>
    <w:rsid w:val="00B36519"/>
    <w:rsid w:val="00B54F69"/>
    <w:rsid w:val="00BA6C9F"/>
    <w:rsid w:val="00C07BDE"/>
    <w:rsid w:val="00C2312F"/>
    <w:rsid w:val="00C334B6"/>
    <w:rsid w:val="00C36950"/>
    <w:rsid w:val="00CA21B8"/>
    <w:rsid w:val="00CF20B7"/>
    <w:rsid w:val="00D43B13"/>
    <w:rsid w:val="00D7576B"/>
    <w:rsid w:val="00D83F2F"/>
    <w:rsid w:val="00DA01E6"/>
    <w:rsid w:val="00DF0DAF"/>
    <w:rsid w:val="00DF1038"/>
    <w:rsid w:val="00E70C48"/>
    <w:rsid w:val="00EB5529"/>
    <w:rsid w:val="00F02279"/>
    <w:rsid w:val="00F20E5D"/>
    <w:rsid w:val="00F25D0D"/>
    <w:rsid w:val="00F53E7B"/>
    <w:rsid w:val="00F60E83"/>
    <w:rsid w:val="00F6447F"/>
    <w:rsid w:val="00F659BE"/>
    <w:rsid w:val="00F9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A796C"/>
  <w15:chartTrackingRefBased/>
  <w15:docId w15:val="{EF273936-D96A-449D-89E6-6039C80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0A0"/>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A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6A37"/>
    <w:rPr>
      <w:rFonts w:asciiTheme="majorHAnsi" w:eastAsiaTheme="majorEastAsia" w:hAnsiTheme="majorHAnsi" w:cstheme="majorBidi"/>
      <w:sz w:val="18"/>
      <w:szCs w:val="18"/>
    </w:rPr>
  </w:style>
  <w:style w:type="paragraph" w:styleId="a5">
    <w:name w:val="header"/>
    <w:basedOn w:val="a"/>
    <w:link w:val="a6"/>
    <w:uiPriority w:val="99"/>
    <w:unhideWhenUsed/>
    <w:rsid w:val="00D83F2F"/>
    <w:pPr>
      <w:tabs>
        <w:tab w:val="center" w:pos="4252"/>
        <w:tab w:val="right" w:pos="8504"/>
      </w:tabs>
      <w:snapToGrid w:val="0"/>
    </w:pPr>
  </w:style>
  <w:style w:type="character" w:customStyle="1" w:styleId="a6">
    <w:name w:val="ヘッダー (文字)"/>
    <w:basedOn w:val="a0"/>
    <w:link w:val="a5"/>
    <w:uiPriority w:val="99"/>
    <w:rsid w:val="00D83F2F"/>
    <w:rPr>
      <w:rFonts w:ascii="Century" w:eastAsia="ＭＳ 明朝" w:hAnsi="Century" w:cs="Times New Roman"/>
      <w:sz w:val="24"/>
      <w:szCs w:val="20"/>
    </w:rPr>
  </w:style>
  <w:style w:type="paragraph" w:styleId="a7">
    <w:name w:val="footer"/>
    <w:basedOn w:val="a"/>
    <w:link w:val="a8"/>
    <w:uiPriority w:val="99"/>
    <w:unhideWhenUsed/>
    <w:rsid w:val="00D83F2F"/>
    <w:pPr>
      <w:tabs>
        <w:tab w:val="center" w:pos="4252"/>
        <w:tab w:val="right" w:pos="8504"/>
      </w:tabs>
      <w:snapToGrid w:val="0"/>
    </w:pPr>
  </w:style>
  <w:style w:type="character" w:customStyle="1" w:styleId="a8">
    <w:name w:val="フッター (文字)"/>
    <w:basedOn w:val="a0"/>
    <w:link w:val="a7"/>
    <w:uiPriority w:val="99"/>
    <w:rsid w:val="00D83F2F"/>
    <w:rPr>
      <w:rFonts w:ascii="Century" w:eastAsia="ＭＳ 明朝" w:hAnsi="Century" w:cs="Times New Roman"/>
      <w:sz w:val="24"/>
      <w:szCs w:val="20"/>
    </w:rPr>
  </w:style>
  <w:style w:type="table" w:styleId="a9">
    <w:name w:val="Table Grid"/>
    <w:basedOn w:val="a1"/>
    <w:uiPriority w:val="39"/>
    <w:rsid w:val="0021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DCB3-C5DF-42FF-B6DA-71775131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大貫　信太郎</dc:creator>
  <cp:lastModifiedBy>大貫　信太郎</cp:lastModifiedBy>
  <cp:revision>24</cp:revision>
  <cp:lastPrinted>2021-04-13T05:32:00Z</cp:lastPrinted>
  <dcterms:created xsi:type="dcterms:W3CDTF">2020-12-10T01:34:00Z</dcterms:created>
  <dcterms:modified xsi:type="dcterms:W3CDTF">2021-04-19T00:35:00Z</dcterms:modified>
</cp:coreProperties>
</file>